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77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</w:p>
    <w:p w14:paraId="0AAD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77287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2024年度重庆市人力资源服务助力制造业高质量发展</w:t>
      </w:r>
    </w:p>
    <w:p w14:paraId="554FC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优秀单位、典型案例及行业诚信模范、公益爱心单位的评选</w:t>
      </w:r>
    </w:p>
    <w:bookmarkEnd w:id="1"/>
    <w:p w14:paraId="1232971D">
      <w:pPr>
        <w:pStyle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 w14:paraId="10AB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申</w:t>
      </w:r>
    </w:p>
    <w:p w14:paraId="4893F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报</w:t>
      </w:r>
    </w:p>
    <w:p w14:paraId="59318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800" w:lineRule="exact"/>
        <w:jc w:val="center"/>
        <w:textAlignment w:val="auto"/>
        <w:rPr>
          <w:rFonts w:hint="eastAsia" w:ascii="Times New Roman" w:hAnsi="Times New Roman" w:eastAsia="黑体" w:cs="方正仿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72"/>
          <w:szCs w:val="72"/>
          <w:lang w:val="en-US" w:eastAsia="zh-CN"/>
        </w:rPr>
        <w:t>表</w:t>
      </w:r>
    </w:p>
    <w:p w14:paraId="4B79F51B">
      <w:pPr>
        <w:pStyle w:val="2"/>
        <w:spacing w:line="800" w:lineRule="exact"/>
        <w:ind w:firstLine="960" w:firstLineChars="300"/>
        <w:rPr>
          <w:rFonts w:hint="eastAsia" w:ascii="Times New Roman" w:hAnsi="Times New Roman" w:eastAsia="黑体" w:cs="方正仿宋_GBK"/>
          <w:bCs/>
          <w:sz w:val="32"/>
          <w:szCs w:val="32"/>
        </w:rPr>
      </w:pPr>
    </w:p>
    <w:p w14:paraId="5D7CF1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ascii="Times New Roman" w:hAnsi="Times New Roman" w:eastAsia="黑体" w:cs="方正仿宋_GBK"/>
          <w:bCs/>
          <w:sz w:val="32"/>
          <w:szCs w:val="32"/>
          <w:u w:val="single"/>
        </w:rPr>
      </w:pPr>
      <w:r>
        <w:rPr>
          <w:rFonts w:hint="eastAsia" w:ascii="Times New Roman" w:hAnsi="Times New Roman" w:eastAsia="黑体" w:cs="方正仿宋_GBK"/>
          <w:bCs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黑体" w:cs="方正仿宋_GBK"/>
          <w:bCs/>
          <w:sz w:val="32"/>
          <w:szCs w:val="32"/>
        </w:rPr>
        <w:t>名称：</w:t>
      </w:r>
      <w:bookmarkStart w:id="0" w:name="_Hlk154658427"/>
      <w:r>
        <w:rPr>
          <w:rFonts w:hint="eastAsia" w:ascii="Times New Roman" w:hAnsi="Times New Roman" w:eastAsia="黑体" w:cs="方正仿宋_GBK"/>
          <w:bCs/>
          <w:sz w:val="32"/>
          <w:szCs w:val="32"/>
          <w:u w:val="single"/>
        </w:rPr>
        <w:t xml:space="preserve">                           </w:t>
      </w:r>
      <w:r>
        <w:rPr>
          <w:rFonts w:ascii="Times New Roman" w:hAnsi="Times New Roman" w:eastAsia="黑体" w:cs="方正仿宋_GBK"/>
          <w:bCs/>
          <w:sz w:val="32"/>
          <w:szCs w:val="32"/>
          <w:u w:val="single"/>
        </w:rPr>
        <w:t xml:space="preserve">          </w:t>
      </w:r>
    </w:p>
    <w:bookmarkEnd w:id="0"/>
    <w:p w14:paraId="233CC76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ascii="Times New Roman" w:hAnsi="Times New Roman" w:eastAsia="黑体" w:cs="方正仿宋_GBK"/>
          <w:bCs/>
          <w:sz w:val="32"/>
          <w:szCs w:val="32"/>
          <w:u w:val="single"/>
        </w:rPr>
      </w:pPr>
      <w:r>
        <w:rPr>
          <w:rFonts w:hint="eastAsia" w:ascii="Times New Roman" w:hAnsi="Times New Roman" w:eastAsia="黑体" w:cs="方正仿宋_GBK"/>
          <w:bCs/>
          <w:sz w:val="32"/>
          <w:szCs w:val="32"/>
        </w:rPr>
        <w:t>申请</w:t>
      </w:r>
      <w:r>
        <w:rPr>
          <w:rFonts w:hint="eastAsia" w:ascii="Times New Roman" w:hAnsi="Times New Roman" w:eastAsia="黑体" w:cs="方正仿宋_GBK"/>
          <w:bCs/>
          <w:sz w:val="32"/>
          <w:szCs w:val="32"/>
          <w:lang w:val="en-US" w:eastAsia="zh-CN"/>
        </w:rPr>
        <w:t>类别</w:t>
      </w:r>
      <w:r>
        <w:rPr>
          <w:rFonts w:hint="eastAsia" w:ascii="Times New Roman" w:hAnsi="Times New Roman" w:eastAsia="黑体" w:cs="方正仿宋_GBK"/>
          <w:bCs/>
          <w:sz w:val="32"/>
          <w:szCs w:val="32"/>
        </w:rPr>
        <w:t>：</w:t>
      </w:r>
      <w:r>
        <w:rPr>
          <w:rFonts w:hint="eastAsia" w:ascii="Times New Roman" w:hAnsi="Times New Roman" w:eastAsia="黑体" w:cs="方正仿宋_GBK"/>
          <w:bCs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黑体" w:cs="方正仿宋_GBK"/>
          <w:bCs/>
          <w:sz w:val="32"/>
          <w:szCs w:val="32"/>
          <w:u w:val="single"/>
        </w:rPr>
        <w:t xml:space="preserve">                </w:t>
      </w:r>
    </w:p>
    <w:p w14:paraId="110DE55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960" w:firstLineChars="300"/>
        <w:textAlignment w:val="auto"/>
        <w:rPr>
          <w:rFonts w:hint="eastAsia" w:ascii="Times New Roman" w:hAnsi="Times New Roman" w:eastAsia="方正楷体_GBK" w:cs="方正仿宋_GBK"/>
          <w:spacing w:val="-1"/>
          <w:sz w:val="32"/>
          <w:szCs w:val="32"/>
        </w:rPr>
      </w:pPr>
      <w:r>
        <w:rPr>
          <w:rFonts w:hint="eastAsia" w:ascii="Times New Roman" w:hAnsi="Times New Roman" w:eastAsia="黑体" w:cs="方正仿宋_GBK"/>
          <w:bCs/>
          <w:sz w:val="32"/>
          <w:szCs w:val="32"/>
        </w:rPr>
        <w:t>填报日期：</w:t>
      </w:r>
      <w:r>
        <w:rPr>
          <w:rFonts w:hint="eastAsia" w:ascii="Times New Roman" w:hAnsi="Times New Roman" w:eastAsia="黑体" w:cs="方正仿宋_GBK"/>
          <w:bCs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黑体" w:cs="方正仿宋_GBK"/>
          <w:bCs/>
          <w:sz w:val="32"/>
          <w:szCs w:val="32"/>
          <w:u w:val="single"/>
        </w:rPr>
        <w:t xml:space="preserve">                      </w:t>
      </w:r>
      <w:r>
        <w:rPr>
          <w:rFonts w:hint="eastAsia" w:ascii="Times New Roman" w:hAnsi="Times New Roman" w:eastAsia="黑体" w:cs="方正仿宋_GBK"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eastAsia="黑体" w:cs="方正仿宋_GBK"/>
          <w:bCs/>
          <w:sz w:val="32"/>
          <w:szCs w:val="32"/>
          <w:u w:val="single"/>
        </w:rPr>
        <w:t xml:space="preserve">   </w:t>
      </w:r>
    </w:p>
    <w:p w14:paraId="6C11B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line="500" w:lineRule="exact"/>
        <w:ind w:right="340"/>
        <w:jc w:val="center"/>
        <w:textAlignment w:val="auto"/>
        <w:rPr>
          <w:rFonts w:hint="eastAsia" w:ascii="Times New Roman" w:hAnsi="Times New Roman" w:eastAsia="方正楷体_GBK" w:cs="方正仿宋_GBK"/>
          <w:spacing w:val="-1"/>
          <w:sz w:val="32"/>
          <w:szCs w:val="32"/>
        </w:rPr>
      </w:pPr>
    </w:p>
    <w:p w14:paraId="2269D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7" w:line="500" w:lineRule="exact"/>
        <w:ind w:right="340"/>
        <w:jc w:val="center"/>
        <w:textAlignment w:val="auto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Times New Roman" w:hAnsi="Times New Roman" w:eastAsia="方正楷体_GBK" w:cs="方正仿宋_GBK"/>
          <w:spacing w:val="-1"/>
          <w:sz w:val="32"/>
          <w:szCs w:val="32"/>
        </w:rPr>
        <w:t>重庆市人才研究和人力资源服务协会印制</w:t>
      </w:r>
    </w:p>
    <w:p w14:paraId="025A4EE1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50DB04F9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诚 信 声 明</w:t>
      </w:r>
    </w:p>
    <w:p w14:paraId="438DA5D6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p w14:paraId="2A202820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本单位自愿参加2024年度重庆市人力资源服务助力制造业高质量发展优秀单位、典型案例及行业诚信模范、公益爱心单位的评选活动，现特此声明：申报表中填写的内容及提供的参评材料真实、准确，如有不实之处，本单位愿承担相关责任。</w:t>
      </w:r>
    </w:p>
    <w:p w14:paraId="3D22CE26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20F3FCB5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23FB9811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10E02A72">
      <w:pPr>
        <w:pStyle w:val="2"/>
        <w:spacing w:line="600" w:lineRule="exact"/>
        <w:ind w:firstLine="1920" w:firstLineChars="6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单位名称（盖章）：</w:t>
      </w:r>
      <w:r>
        <w:rPr>
          <w:rFonts w:hint="eastAsia" w:ascii="Times New Roman" w:hAnsi="Times New Roman" w:eastAsia="方正仿宋_GBK" w:cs="方正仿宋_GBK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方正仿宋_GBK" w:cs="方正仿宋_GBK"/>
          <w:sz w:val="32"/>
          <w:szCs w:val="32"/>
          <w:u w:val="single"/>
        </w:rPr>
        <w:t xml:space="preserve">               </w:t>
      </w:r>
    </w:p>
    <w:p w14:paraId="7741F69A">
      <w:pPr>
        <w:pStyle w:val="2"/>
        <w:tabs>
          <w:tab w:val="left" w:pos="1596"/>
          <w:tab w:val="left" w:pos="2435"/>
          <w:tab w:val="left" w:pos="3170"/>
        </w:tabs>
        <w:spacing w:line="600" w:lineRule="exact"/>
        <w:ind w:right="640"/>
        <w:jc w:val="right"/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 xml:space="preserve">年 </w:t>
      </w:r>
      <w:r>
        <w:rPr>
          <w:rFonts w:ascii="Times New Roman" w:hAnsi="Times New Roman" w:eastAsia="方正仿宋_GBK" w:cs="方正仿宋_GBK"/>
          <w:spacing w:val="-1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 xml:space="preserve">月  </w:t>
      </w:r>
      <w:r>
        <w:rPr>
          <w:rFonts w:ascii="Times New Roman" w:hAnsi="Times New Roman" w:eastAsia="方正仿宋_GBK" w:cs="方正仿宋_GBK"/>
          <w:spacing w:val="-1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t>日</w:t>
      </w:r>
    </w:p>
    <w:p w14:paraId="1E491D1D">
      <w:pP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0"/>
          <w:sz w:val="32"/>
          <w:szCs w:val="32"/>
        </w:rPr>
        <w:br w:type="page"/>
      </w:r>
    </w:p>
    <w:p w14:paraId="57569280">
      <w:pPr>
        <w:jc w:val="center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一、基 本 情 况</w:t>
      </w:r>
    </w:p>
    <w:tbl>
      <w:tblPr>
        <w:tblStyle w:val="6"/>
        <w:tblpPr w:leftFromText="180" w:rightFromText="180" w:vertAnchor="text" w:horzAnchor="page" w:tblpX="1517" w:tblpY="213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066"/>
        <w:gridCol w:w="767"/>
        <w:gridCol w:w="335"/>
        <w:gridCol w:w="9"/>
        <w:gridCol w:w="1365"/>
        <w:gridCol w:w="1479"/>
        <w:gridCol w:w="2336"/>
      </w:tblGrid>
      <w:tr w14:paraId="53D5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22136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05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202F9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60344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1D68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单位性质</w:t>
            </w:r>
          </w:p>
        </w:tc>
        <w:tc>
          <w:tcPr>
            <w:tcW w:w="195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B80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事业单位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国有企业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民营企业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中外合资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港澳台资</w:t>
            </w:r>
          </w:p>
          <w:p w14:paraId="5C01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其他：</w:t>
            </w:r>
            <w:r>
              <w:rPr>
                <w:rFonts w:hint="eastAsia" w:ascii="Times New Roman" w:hAnsi="Times New Roman" w:eastAsia="方正楷体_GBK" w:cs="方正仿宋_GBK"/>
                <w:spacing w:val="-1"/>
                <w:sz w:val="28"/>
                <w:szCs w:val="28"/>
                <w:lang w:val="en-US" w:eastAsia="zh-CN"/>
              </w:rPr>
              <w:t>______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 xml:space="preserve">                          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1AD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主营业务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48D83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4521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40" w:type="pc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FAF0BA6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申请类型</w:t>
            </w:r>
          </w:p>
          <w:p w14:paraId="1CDB103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（可多选）</w:t>
            </w:r>
          </w:p>
        </w:tc>
        <w:tc>
          <w:tcPr>
            <w:tcW w:w="4059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19A859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重庆市人力资源服务助力制造业高质量发展优秀单位</w:t>
            </w:r>
          </w:p>
          <w:p w14:paraId="5340017E">
            <w:pPr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重庆市人力资源服务助力制造业高质量发展典型案例</w:t>
            </w:r>
          </w:p>
          <w:p w14:paraId="530B8F01">
            <w:pPr>
              <w:spacing w:line="30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重庆市人力资源服务行业诚信模范单位</w:t>
            </w:r>
          </w:p>
          <w:p w14:paraId="35F58F30">
            <w:pPr>
              <w:spacing w:line="30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重庆市人力资源服务行业公益爱心单位</w:t>
            </w:r>
          </w:p>
        </w:tc>
      </w:tr>
      <w:tr w14:paraId="219B0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1111">
            <w:pPr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注册地址</w:t>
            </w:r>
          </w:p>
        </w:tc>
        <w:tc>
          <w:tcPr>
            <w:tcW w:w="195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F029D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071F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法定代表人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A6E69E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24896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64B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联系地址</w:t>
            </w:r>
          </w:p>
        </w:tc>
        <w:tc>
          <w:tcPr>
            <w:tcW w:w="1954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A2DAC7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822DD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邮编</w:t>
            </w:r>
          </w:p>
        </w:tc>
        <w:tc>
          <w:tcPr>
            <w:tcW w:w="1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AD5E18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1C3EB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1FF06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联系人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F459DC1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F8919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手机</w:t>
            </w:r>
          </w:p>
        </w:tc>
        <w:tc>
          <w:tcPr>
            <w:tcW w:w="94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3D9B9B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816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BC86D5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e-mail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A790935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3BA6F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83615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注册时间</w:t>
            </w: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73C221D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1D824E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注册资金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662AF">
            <w:pPr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      万元</w:t>
            </w:r>
          </w:p>
        </w:tc>
      </w:tr>
      <w:tr w14:paraId="244F7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F7B9">
            <w:pPr>
              <w:snapToGrid w:val="0"/>
              <w:spacing w:line="240" w:lineRule="atLeas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专职从业人员人数规模</w:t>
            </w:r>
          </w:p>
        </w:tc>
        <w:tc>
          <w:tcPr>
            <w:tcW w:w="588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70004D">
            <w:pPr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人</w:t>
            </w:r>
          </w:p>
        </w:tc>
        <w:tc>
          <w:tcPr>
            <w:tcW w:w="608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906505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专职从业人员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以上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B35A4C2">
            <w:pPr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人</w:t>
            </w:r>
          </w:p>
        </w:tc>
        <w:tc>
          <w:tcPr>
            <w:tcW w:w="816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58B50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专职从业人员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获取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职业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证书等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EFF16A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人</w:t>
            </w:r>
          </w:p>
        </w:tc>
      </w:tr>
      <w:tr w14:paraId="38C50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4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4F464BD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近三年</w:t>
            </w:r>
          </w:p>
          <w:p w14:paraId="158FE2D8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营业收入</w:t>
            </w:r>
          </w:p>
          <w:p w14:paraId="02682B46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情况</w:t>
            </w: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42494D8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CD1CF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84DAF3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1-11月）</w:t>
            </w:r>
          </w:p>
        </w:tc>
      </w:tr>
      <w:tr w14:paraId="6D430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930AE"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D82BB0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CCCE59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7D5345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万元</w:t>
            </w:r>
          </w:p>
        </w:tc>
      </w:tr>
      <w:tr w14:paraId="6EB59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0DC03F8C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近三年</w:t>
            </w:r>
          </w:p>
          <w:p w14:paraId="38416D25">
            <w:pPr>
              <w:snapToGrid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纳税总量</w:t>
            </w:r>
          </w:p>
          <w:p w14:paraId="1CE0FBB6">
            <w:pPr>
              <w:snapToGrid w:val="0"/>
              <w:ind w:left="-210" w:leftChars="-100" w:right="-210" w:rightChars="-10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（国税、地税）</w:t>
            </w: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91EE8A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26140E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CCF8484">
            <w:pPr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1-11月）</w:t>
            </w:r>
          </w:p>
        </w:tc>
      </w:tr>
      <w:tr w14:paraId="383C2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4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6379"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19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E20709">
            <w:pPr>
              <w:jc w:val="righ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157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F7083B0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  <w:tc>
          <w:tcPr>
            <w:tcW w:w="1289" w:type="pct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AA4AD32">
            <w:pPr>
              <w:jc w:val="righ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  <w:tr w14:paraId="4C278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CD31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2023年重庆市人力资源服务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等级评定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情况</w:t>
            </w:r>
          </w:p>
        </w:tc>
        <w:tc>
          <w:tcPr>
            <w:tcW w:w="1201" w:type="pct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312A37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9" w:type="pct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60437C5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全市人力资源服务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信息公示体系中颜色标识</w:t>
            </w:r>
          </w:p>
        </w:tc>
        <w:tc>
          <w:tcPr>
            <w:tcW w:w="128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4754CA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17FE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9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CDC4D">
            <w:pPr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申报单位意见</w:t>
            </w:r>
          </w:p>
        </w:tc>
        <w:tc>
          <w:tcPr>
            <w:tcW w:w="4059" w:type="pct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04C4C7">
            <w:pPr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单位负责人签字（加盖公章）：</w:t>
            </w:r>
          </w:p>
          <w:p w14:paraId="0D273D1B"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val="en-US" w:eastAsia="zh-CN"/>
              </w:rPr>
              <w:t>时间：</w:t>
            </w:r>
          </w:p>
        </w:tc>
      </w:tr>
    </w:tbl>
    <w:p w14:paraId="3B53EEAC">
      <w:pPr>
        <w:spacing w:line="400" w:lineRule="exact"/>
        <w:jc w:val="left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注：人力资源服务机构须填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</w:rPr>
        <w:t>2023年重庆市人力资源服务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eastAsia="zh-CN"/>
        </w:rPr>
        <w:t>单位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</w:rPr>
        <w:t>等级评定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val="en-US" w:eastAsia="zh-CN"/>
        </w:rPr>
        <w:t>情况、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</w:rPr>
        <w:t>全市人力资源服务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eastAsia="zh-CN"/>
        </w:rPr>
        <w:t>单位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</w:rPr>
        <w:t>信息公示体系中颜色标识</w:t>
      </w:r>
      <w:r>
        <w:rPr>
          <w:rFonts w:hint="eastAsia" w:ascii="方正楷体_GBK" w:hAnsi="方正楷体_GBK" w:eastAsia="方正楷体_GBK" w:cs="方正楷体_GBK"/>
          <w:kern w:val="2"/>
          <w:sz w:val="24"/>
          <w:szCs w:val="24"/>
          <w:lang w:eastAsia="zh-CN"/>
        </w:rPr>
        <w:t>。</w:t>
      </w:r>
    </w:p>
    <w:p w14:paraId="61C37B20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  <w:t>二、申 报 材 料</w:t>
      </w:r>
    </w:p>
    <w:p w14:paraId="28E5B14F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 w14:paraId="6A951555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※基本条件</w:t>
      </w:r>
    </w:p>
    <w:p w14:paraId="2D60073A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一、设立情况</w:t>
      </w:r>
    </w:p>
    <w:p w14:paraId="3DA37B31">
      <w:pPr>
        <w:pStyle w:val="2"/>
        <w:spacing w:line="600" w:lineRule="exact"/>
        <w:ind w:firstLine="556" w:firstLineChars="200"/>
        <w:rPr>
          <w:rFonts w:hint="default" w:ascii="Times New Roman" w:hAnsi="Times New Roman" w:eastAsia="方正楷体_GBK" w:cs="方正仿宋_GBK"/>
          <w:spacing w:val="-1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依法成立，持有营业执照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。（从事人力资源服务行业的单位，需持有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人力资源服务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许可证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，经营劳务派遣相关业务的另需持有劳务派遣许可证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）</w:t>
      </w:r>
    </w:p>
    <w:p w14:paraId="5C5E381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营业执照、事业单位法人证书或相关法人证书</w:t>
      </w:r>
    </w:p>
    <w:p w14:paraId="736092EF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图片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</w:t>
      </w:r>
    </w:p>
    <w:p w14:paraId="66628D29">
      <w:pPr>
        <w:widowControl w:val="0"/>
        <w:numPr>
          <w:ilvl w:val="0"/>
          <w:numId w:val="0"/>
        </w:numPr>
        <w:ind w:firstLine="636" w:firstLineChars="200"/>
        <w:jc w:val="both"/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</w:p>
    <w:p w14:paraId="49131CB1">
      <w:pPr>
        <w:widowControl w:val="0"/>
        <w:numPr>
          <w:ilvl w:val="0"/>
          <w:numId w:val="0"/>
        </w:numPr>
        <w:ind w:firstLine="636" w:firstLineChars="200"/>
        <w:jc w:val="both"/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pacing w:val="-1"/>
          <w:sz w:val="32"/>
          <w:szCs w:val="32"/>
          <w:lang w:val="en-US" w:eastAsia="zh-CN"/>
        </w:rPr>
        <w:t>人力资源服务单位需补充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：</w:t>
      </w:r>
    </w:p>
    <w:p w14:paraId="043B6592">
      <w:pPr>
        <w:widowControl w:val="0"/>
        <w:numPr>
          <w:ilvl w:val="0"/>
          <w:numId w:val="0"/>
        </w:numPr>
        <w:ind w:firstLine="636" w:firstLineChars="200"/>
        <w:jc w:val="both"/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.人力资源服务许可证</w:t>
      </w:r>
    </w:p>
    <w:p w14:paraId="3300F1D8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图片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</w:t>
      </w:r>
    </w:p>
    <w:p w14:paraId="1EA82E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36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.劳务派遣许可证</w:t>
      </w:r>
    </w:p>
    <w:p w14:paraId="494F1C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【</w:t>
      </w:r>
      <w:r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  <w:t>图片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】</w:t>
      </w:r>
    </w:p>
    <w:p w14:paraId="1D33B6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  <w:t>合规状况</w:t>
      </w:r>
    </w:p>
    <w:p w14:paraId="7A7BA0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1.查询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国家企业信息经营异常名录</w:t>
      </w:r>
    </w:p>
    <w:p w14:paraId="122FBDC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600" w:lineRule="exact"/>
        <w:ind w:firstLine="556" w:firstLineChars="200"/>
        <w:textAlignment w:val="auto"/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查询方法：搜索国家企业信用信息公示系统，在官网首页，找到并点击“经营异常名录”选项，输入要查询的企业名称，点击“列入经营异常名录信息”以查看详细的异常信息，包括列入异常时间、列入异常名录原因、作出列入机关等。</w:t>
      </w:r>
    </w:p>
    <w:p w14:paraId="11E18D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【图片】</w:t>
      </w:r>
    </w:p>
    <w:p w14:paraId="4DFBB6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u w:val="none"/>
          <w:lang w:val="en-US" w:eastAsia="zh-CN"/>
        </w:rPr>
        <w:t>2.查询信用中国网站（www.creditchina.gov.cn）“失信被执行人”“重大税收违法案件当事人名单”</w:t>
      </w:r>
    </w:p>
    <w:p w14:paraId="192611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【图片】</w:t>
      </w:r>
    </w:p>
    <w:p w14:paraId="0C1864BA">
      <w:pPr>
        <w:rPr>
          <w:rFonts w:hint="eastAsia"/>
        </w:rPr>
      </w:pPr>
      <w:r>
        <w:rPr>
          <w:rFonts w:hint="eastAsia"/>
        </w:rPr>
        <w:br w:type="page"/>
      </w:r>
    </w:p>
    <w:p w14:paraId="1E280D61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特定条件</w:t>
      </w:r>
    </w:p>
    <w:p w14:paraId="1ED0BF59">
      <w:pPr>
        <w:jc w:val="center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（选择申报的类别进行材料的补充）</w:t>
      </w:r>
    </w:p>
    <w:p w14:paraId="173EE9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8160"/>
          <w:w w:val="100"/>
          <w:kern w:val="0"/>
          <w:sz w:val="32"/>
          <w:szCs w:val="32"/>
          <w:u w:val="none"/>
          <w:fitText w:val="8480" w:id="813912233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文本格式要求：一级标题：16.5号方正黑体GBK；二级标题：16.5号方正楷体GBK；正文：16.5号方正仿宋GBK；行距30磅；页边距：上下3.2cm、左右3.0cm</w:t>
      </w:r>
    </w:p>
    <w:p w14:paraId="48A22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0"/>
          <w:w w:val="100"/>
          <w:kern w:val="40"/>
          <w:sz w:val="32"/>
          <w:szCs w:val="32"/>
          <w:u w:val="none"/>
          <w:lang w:val="en-US" w:eastAsia="zh-CN"/>
        </w:rPr>
        <w:t>一、重庆市人力资源服务助力制造业高质量发展优秀单位</w:t>
      </w:r>
    </w:p>
    <w:p w14:paraId="5FA75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以书面报告形式呈现，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聚焦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33618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现代制造业集群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，突出服务对象、服务数量，服务效果，服务特色等，简要叙述未来发展计划，如何进一步深度参与制造企业人力资源管理等。编写应层次清楚，行文规范，方便阅读，字数 1000-2000 字（图片、图示和表格不包括在内），以Word文稿格式提交。</w:t>
      </w:r>
    </w:p>
    <w:p w14:paraId="0CBCD3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2024年度</w:t>
      </w:r>
      <w:r>
        <w:rPr>
          <w:rFonts w:hint="default" w:ascii="Times New Roman" w:hAnsi="Times New Roman" w:eastAsia="方正仿宋_GBK" w:cs="Times New Roman"/>
          <w:b/>
          <w:bCs/>
          <w:spacing w:val="-1"/>
          <w:sz w:val="32"/>
          <w:szCs w:val="32"/>
          <w:lang w:val="en-US" w:eastAsia="zh-CN"/>
        </w:rPr>
        <w:t>制造业企业</w:t>
      </w:r>
      <w:r>
        <w:rPr>
          <w:rFonts w:hint="default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服</w:t>
      </w:r>
      <w:r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  <w:t>务规模</w:t>
      </w:r>
    </w:p>
    <w:p w14:paraId="66869D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①服务的企业数量：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______家</w:t>
      </w:r>
    </w:p>
    <w:p w14:paraId="2B828E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需提供：服务企业台账盖章的扫描件。</w:t>
      </w:r>
    </w:p>
    <w:p w14:paraId="52B09C6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【扫描件】</w:t>
      </w:r>
    </w:p>
    <w:p w14:paraId="5C253315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②服务规上企业的数量：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______家</w:t>
      </w:r>
    </w:p>
    <w:p w14:paraId="4F151F64">
      <w:pPr>
        <w:pStyle w:val="2"/>
        <w:spacing w:line="600" w:lineRule="exact"/>
        <w:ind w:firstLine="556" w:firstLineChars="200"/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“规模企业”是指参照国家相关文件规定，指主营业务收入在2000万以上的企业。</w:t>
      </w:r>
    </w:p>
    <w:p w14:paraId="1A4E1BE0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需提供：服务规上企业台账盖章的扫描件。</w:t>
      </w:r>
    </w:p>
    <w:p w14:paraId="5B79969E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【扫描件】</w:t>
      </w:r>
    </w:p>
    <w:p w14:paraId="17880204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③年度提供服务的人数：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______人（包括但不限制于派遣、外包员工数量、人才培训、高级人才寻访、人才招聘等服务人数）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3767"/>
        <w:gridCol w:w="3924"/>
      </w:tblGrid>
      <w:tr w14:paraId="50E6E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15" w:type="dxa"/>
            <w:vAlign w:val="center"/>
          </w:tcPr>
          <w:p w14:paraId="0392EC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67" w:type="dxa"/>
            <w:vAlign w:val="center"/>
          </w:tcPr>
          <w:p w14:paraId="7C26EA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3924" w:type="dxa"/>
            <w:vAlign w:val="center"/>
          </w:tcPr>
          <w:p w14:paraId="7839C5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服务人数</w:t>
            </w:r>
          </w:p>
        </w:tc>
      </w:tr>
      <w:tr w14:paraId="109CB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015" w:type="dxa"/>
            <w:vAlign w:val="center"/>
          </w:tcPr>
          <w:p w14:paraId="23DD38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67" w:type="dxa"/>
            <w:vAlign w:val="center"/>
          </w:tcPr>
          <w:p w14:paraId="055663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派遣、外包员工数量</w:t>
            </w:r>
          </w:p>
        </w:tc>
        <w:tc>
          <w:tcPr>
            <w:tcW w:w="3924" w:type="dxa"/>
            <w:vAlign w:val="center"/>
          </w:tcPr>
          <w:p w14:paraId="4198BF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Xx人</w:t>
            </w:r>
          </w:p>
        </w:tc>
      </w:tr>
      <w:tr w14:paraId="18448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 w14:paraId="601999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67" w:type="dxa"/>
            <w:vAlign w:val="center"/>
          </w:tcPr>
          <w:p w14:paraId="04D0AC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3924" w:type="dxa"/>
            <w:vAlign w:val="center"/>
          </w:tcPr>
          <w:p w14:paraId="16EA77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 w14:paraId="7226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5" w:type="dxa"/>
            <w:vAlign w:val="center"/>
          </w:tcPr>
          <w:p w14:paraId="2AFA68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3767" w:type="dxa"/>
            <w:vAlign w:val="center"/>
          </w:tcPr>
          <w:p w14:paraId="01C8F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..</w:t>
            </w:r>
          </w:p>
        </w:tc>
        <w:tc>
          <w:tcPr>
            <w:tcW w:w="3924" w:type="dxa"/>
            <w:vAlign w:val="center"/>
          </w:tcPr>
          <w:p w14:paraId="1C01D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</w:tr>
      <w:tr w14:paraId="46463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82" w:type="dxa"/>
            <w:gridSpan w:val="2"/>
            <w:vAlign w:val="center"/>
          </w:tcPr>
          <w:p w14:paraId="70D073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924" w:type="dxa"/>
            <w:vAlign w:val="center"/>
          </w:tcPr>
          <w:p w14:paraId="5CE93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4B73F9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仿宋_GBK" w:cs="Times New Roman"/>
          <w:spacing w:val="-1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1"/>
          <w:kern w:val="0"/>
          <w:sz w:val="28"/>
          <w:szCs w:val="28"/>
          <w:lang w:val="en-US" w:eastAsia="zh-CN" w:bidi="ar-SA"/>
        </w:rPr>
        <w:t>需提供：年度提供服务的人数盖公章的扫描件</w:t>
      </w:r>
    </w:p>
    <w:p w14:paraId="73F652F4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【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扫描件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】</w:t>
      </w:r>
    </w:p>
    <w:p w14:paraId="6D5A7F76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18035D"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C907A48">
      <w:pPr>
        <w:widowControl w:val="0"/>
        <w:numPr>
          <w:ilvl w:val="0"/>
          <w:numId w:val="0"/>
        </w:numPr>
        <w:ind w:firstLine="4160" w:firstLineChars="1300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1BBA860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6BE5EC47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E6524C4">
      <w:pPr>
        <w:numPr>
          <w:ilvl w:val="-1"/>
          <w:numId w:val="0"/>
        </w:num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br w:type="page"/>
      </w:r>
    </w:p>
    <w:p w14:paraId="61E2A4B4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0"/>
          <w:w w:val="100"/>
          <w:kern w:val="40"/>
          <w:sz w:val="32"/>
          <w:szCs w:val="32"/>
          <w:u w:val="none"/>
          <w:lang w:val="en-US" w:eastAsia="zh-CN"/>
        </w:rPr>
        <w:t>二、重庆市人力资源服务助力制造业高质量发展典型案例</w:t>
      </w:r>
    </w:p>
    <w:p w14:paraId="396A69B2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1.助力制造业高质量发展典型案例申报</w:t>
      </w:r>
    </w:p>
    <w:p w14:paraId="5481B657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申报单位：</w:t>
      </w:r>
    </w:p>
    <w:p w14:paraId="5EC58A98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案例名称：</w:t>
      </w:r>
    </w:p>
    <w:p w14:paraId="25BE78A1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案例简介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（控制在300字以内）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：</w:t>
      </w:r>
    </w:p>
    <w:p w14:paraId="19F302B2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联系人：</w:t>
      </w:r>
    </w:p>
    <w:p w14:paraId="6955935A"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联系电话：</w:t>
      </w:r>
    </w:p>
    <w:p w14:paraId="40AA5365">
      <w:pPr>
        <w:spacing w:line="60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439AFBF2"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2.案例编写应层次清楚，行文规范，方便阅读，字数 2000-3000 字（图片、图示和表格不包括在内），以Word文稿格式提交，也可以增加 PPT 材料等作为案例的补充资料。</w:t>
      </w:r>
    </w:p>
    <w:p w14:paraId="1178BD9E"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</w:p>
    <w:p w14:paraId="295A233F"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br w:type="page"/>
      </w:r>
    </w:p>
    <w:p w14:paraId="525B3087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三、重庆市人力资源服务</w:t>
      </w:r>
      <w:r>
        <w:rPr>
          <w:rFonts w:hint="eastAsia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行</w:t>
      </w:r>
      <w:r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业诚信模范</w:t>
      </w:r>
      <w:r>
        <w:rPr>
          <w:rFonts w:hint="eastAsia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单位</w:t>
      </w:r>
    </w:p>
    <w:p w14:paraId="20AFC9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全市人力资源服务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信息公示体系中颜色标识</w:t>
      </w:r>
    </w:p>
    <w:p w14:paraId="73462D2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556" w:firstLineChars="200"/>
        <w:textAlignment w:val="auto"/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在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重庆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市人力资源服务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单位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信息公示体系中查找或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重庆市人力资源和社会保障局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官网【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个人办事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】</w:t>
      </w: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→【人才人事】→【人力资源服务单位公示查询】中</w:t>
      </w:r>
      <w:r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查看颜色标识。</w:t>
      </w:r>
    </w:p>
    <w:p w14:paraId="7A81FB7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556" w:firstLineChars="200"/>
        <w:jc w:val="left"/>
        <w:textAlignment w:val="auto"/>
        <w:rPr>
          <w:rFonts w:hint="default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楷体_GBK" w:cs="方正仿宋_GBK"/>
          <w:spacing w:val="-1"/>
          <w:sz w:val="28"/>
          <w:szCs w:val="28"/>
          <w:lang w:val="en-US" w:eastAsia="zh-CN"/>
        </w:rPr>
        <w:t>网址：https://ggfw.rlsbj.cq.gov.cn/onlinehall/nethall/pc/cqzhrs/onlineoffice/PersonalAffairs?id=3&amp;key=1522474954062412034</w:t>
      </w:r>
    </w:p>
    <w:p w14:paraId="28C66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【图片】</w:t>
      </w:r>
    </w:p>
    <w:p w14:paraId="2B673C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2.2023年度重庆市人力资源服务单位等级评定情况</w:t>
      </w:r>
    </w:p>
    <w:p w14:paraId="05A5C6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【图片】</w:t>
      </w:r>
    </w:p>
    <w:p w14:paraId="4422C9B8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3.其余相关内容以书面报告形式呈现，所涉及到的表彰奖励（2024年）等，需要添加辅证材料，以“图片+图解”的形式呈现在报告最后，字数要求为500字以内。</w:t>
      </w:r>
    </w:p>
    <w:p w14:paraId="0CE79E5A">
      <w:pPr>
        <w:keepNext w:val="0"/>
        <w:keepLines w:val="0"/>
        <w:pageBreakBefore w:val="0"/>
        <w:widowControl/>
        <w:numPr>
          <w:ilvl w:val="-1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br w:type="page"/>
      </w:r>
    </w:p>
    <w:p w14:paraId="552F5D55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四、重庆市人力资源服务行业公益爱心</w:t>
      </w:r>
      <w:r>
        <w:rPr>
          <w:rFonts w:hint="eastAsia" w:ascii="Times New Roman" w:hAnsi="Times New Roman" w:eastAsia="方正黑体_GBK" w:cs="Times New Roman"/>
          <w:b w:val="0"/>
          <w:bCs/>
          <w:spacing w:val="0"/>
          <w:kern w:val="40"/>
          <w:sz w:val="32"/>
          <w:szCs w:val="32"/>
          <w:u w:val="none"/>
          <w:lang w:val="en-US" w:eastAsia="zh-CN"/>
        </w:rPr>
        <w:t>单位</w:t>
      </w:r>
    </w:p>
    <w:p w14:paraId="0CBC9AAB"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以书面报告形式呈现，重点突出单位举办或参与公益活动的项目、数量、金额、效果等，需要添加辅证材料，以“图片+图解”的形式呈现在报告最后，字数要求为1000字以内。</w:t>
      </w:r>
    </w:p>
    <w:p w14:paraId="6D15520A">
      <w:pPr>
        <w:spacing w:line="600" w:lineRule="exact"/>
        <w:jc w:val="lef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3E3030D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EADF622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77AA09DE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20D2063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A2062F6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678F20C">
      <w:pPr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21AB6C8F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D83E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4F1C8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44F1C8">
                    <w:pPr>
                      <w:pStyle w:val="4"/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53218"/>
    <w:rsid w:val="076C42FC"/>
    <w:rsid w:val="0840595D"/>
    <w:rsid w:val="0B5E78FA"/>
    <w:rsid w:val="15237771"/>
    <w:rsid w:val="16A11295"/>
    <w:rsid w:val="188322CB"/>
    <w:rsid w:val="1B0463A3"/>
    <w:rsid w:val="1E1467F1"/>
    <w:rsid w:val="22F01EDA"/>
    <w:rsid w:val="285319A1"/>
    <w:rsid w:val="32CF41D3"/>
    <w:rsid w:val="417B60BB"/>
    <w:rsid w:val="42EE0C9E"/>
    <w:rsid w:val="796D1CD2"/>
    <w:rsid w:val="7C0D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1855</Words>
  <Characters>2002</Characters>
  <Lines>0</Lines>
  <Paragraphs>0</Paragraphs>
  <TotalTime>0</TotalTime>
  <ScaleCrop>false</ScaleCrop>
  <LinksUpToDate>false</LinksUpToDate>
  <CharactersWithSpaces>2009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2024-12-27T05:08:00Z</dcterms:created>
  <dc:creator>Administrator.USER-20221206MC</dc:creator>
  <cp:lastModifiedBy>举亮叹玫阉</cp:lastModifiedBy>
  <cp:lastPrinted>2024-12-27T05:56:00Z</cp:lastPrinted>
  <dcterms:modified xsi:type="dcterms:W3CDTF">2025-01-03T08:47:31Z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DEE5079755C04F73A82ADD69A4C50A62_12</vt:lpwstr>
  </property>
  <property fmtid="{D5CDD505-2E9C-101B-9397-08002B2CF9AE}" pid="4" name="KSOTemplateDocerSaveRecord">
    <vt:lpwstr>eyJoZGlkIjoiOTYxZmE5ODJhMDA0NDVmYmRhOGJmZTdjNjlkMWI1ZjMiLCJ1c2VySWQiOiIxNjAyMTEzMzAzIn0=</vt:lpwstr>
  </property>
</Properties>
</file>