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 w:cs="方正仿宋_GBK"/>
          <w:sz w:val="32"/>
          <w:szCs w:val="32"/>
        </w:rPr>
      </w:pPr>
      <w:bookmarkStart w:id="0" w:name="_GoBack"/>
      <w:r>
        <w:rPr>
          <w:rFonts w:hint="eastAsia" w:ascii="方正黑体_GBK" w:hAnsi="华文中宋" w:eastAsia="方正黑体_GBK"/>
          <w:bCs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仿宋" w:eastAsia="方正小标宋_GBK" w:cs="方正仿宋_GBK"/>
          <w:sz w:val="44"/>
          <w:szCs w:val="44"/>
        </w:rPr>
      </w:pPr>
      <w:r>
        <w:rPr>
          <w:rFonts w:hint="eastAsia" w:ascii="方正小标宋_GBK" w:hAnsi="仿宋" w:eastAsia="方正小标宋_GBK" w:cs="方正仿宋_GBK"/>
          <w:sz w:val="44"/>
          <w:szCs w:val="44"/>
        </w:rPr>
        <w:t>培训课程表</w:t>
      </w:r>
    </w:p>
    <w:bookmarkEnd w:id="0"/>
    <w:tbl>
      <w:tblPr>
        <w:tblStyle w:val="2"/>
        <w:tblpPr w:leftFromText="180" w:rightFromText="180" w:vertAnchor="text" w:horzAnchor="page" w:tblpXSpec="center" w:tblpY="636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846"/>
        <w:gridCol w:w="360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  <w:t>日期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eastAsia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23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8:40-9:00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学员签到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9:</w:t>
            </w:r>
            <w:r>
              <w:rPr>
                <w:rFonts w:eastAsia="方正仿宋_GBK"/>
                <w:sz w:val="28"/>
                <w:szCs w:val="28"/>
              </w:rPr>
              <w:t>0</w:t>
            </w:r>
            <w:r>
              <w:rPr>
                <w:rFonts w:hint="eastAsia" w:eastAsia="方正仿宋_GBK"/>
                <w:sz w:val="28"/>
                <w:szCs w:val="28"/>
              </w:rPr>
              <w:t>0-1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sz w:val="28"/>
                <w:szCs w:val="28"/>
              </w:rPr>
              <w:t>:</w:t>
            </w:r>
            <w:r>
              <w:rPr>
                <w:rFonts w:eastAsia="方正仿宋_GBK"/>
                <w:sz w:val="28"/>
                <w:szCs w:val="28"/>
              </w:rPr>
              <w:t>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新闻线索与新闻策划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赖朝树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12:00-14:00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午餐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14:00-17:00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全媒体运营在医疗系统的实战应用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高庆波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24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9:00-12:00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 健康中国战略中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医院核心竞争力和品牌建设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廖志林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12:00-14:00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午餐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14:00-17:00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医院非常事件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廖志林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8112627"/>
    <w:rsid w:val="081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2023-09-19T06:18:00Z</dcterms:created>
  <dc:creator>Joke</dc:creator>
  <cp:lastModifiedBy>Joke</cp:lastModifiedBy>
  <dcterms:modified xsi:type="dcterms:W3CDTF">2023-09-19T06:19:20Z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CE4357468875468EB34F9E37A4714CE7_11</vt:lpwstr>
  </property>
</Properties>
</file>