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600" w:lineRule="exact"/>
        <w:rPr>
          <w:rFonts w:eastAsia="方正仿宋_GBK"/>
        </w:rPr>
      </w:pPr>
    </w:p>
    <w:p>
      <w:pPr>
        <w:spacing w:line="600" w:lineRule="exact"/>
        <w:jc w:val="center"/>
        <w:rPr>
          <w:rFonts w:ascii="方正小标宋_GBK" w:hAnsi="等线" w:eastAsia="方正小标宋_GBK"/>
          <w:spacing w:val="-6"/>
          <w:sz w:val="44"/>
          <w:szCs w:val="44"/>
        </w:rPr>
      </w:pPr>
      <w:r>
        <w:rPr>
          <w:rFonts w:hint="eastAsia" w:ascii="方正小标宋_GBK" w:hAnsi="等线" w:eastAsia="方正小标宋_GBK"/>
          <w:spacing w:val="-6"/>
          <w:sz w:val="44"/>
          <w:szCs w:val="44"/>
        </w:rPr>
        <w:t>重庆市人才研究和人力资源服务协会</w:t>
      </w:r>
    </w:p>
    <w:p>
      <w:pPr>
        <w:spacing w:line="600" w:lineRule="exact"/>
        <w:jc w:val="center"/>
        <w:rPr>
          <w:rFonts w:ascii="方正小标宋_GBK" w:hAnsi="等线" w:eastAsia="方正小标宋_GBK"/>
          <w:spacing w:val="-6"/>
          <w:sz w:val="44"/>
          <w:szCs w:val="44"/>
        </w:rPr>
      </w:pPr>
      <w:bookmarkStart w:id="10" w:name="_GoBack"/>
      <w:r>
        <w:rPr>
          <w:rFonts w:hint="eastAsia" w:ascii="方正小标宋_GBK" w:hAnsi="等线" w:eastAsia="方正小标宋_GBK"/>
          <w:spacing w:val="-6"/>
          <w:sz w:val="44"/>
          <w:szCs w:val="44"/>
        </w:rPr>
        <w:t>第二届理事、监事名单</w:t>
      </w:r>
    </w:p>
    <w:bookmarkEnd w:id="10"/>
    <w:p>
      <w:pPr>
        <w:spacing w:line="600" w:lineRule="exact"/>
        <w:jc w:val="center"/>
        <w:rPr>
          <w:rFonts w:ascii="方正小标宋_GBK" w:hAnsi="等线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方正黑体_GBK"/>
          <w:szCs w:val="22"/>
        </w:rPr>
      </w:pPr>
      <w:r>
        <w:rPr>
          <w:rFonts w:hint="eastAsia" w:ascii="黑体" w:hAnsi="黑体" w:eastAsia="黑体" w:cs="方正黑体_GBK"/>
          <w:szCs w:val="22"/>
        </w:rPr>
        <w:t>一、理事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何振国</w:t>
      </w:r>
      <w:r>
        <w:rPr>
          <w:rFonts w:eastAsia="方正仿宋_GBK"/>
          <w:szCs w:val="22"/>
        </w:rPr>
        <w:t xml:space="preserve">  市人力社保局原党组</w:t>
      </w:r>
      <w:r>
        <w:rPr>
          <w:rFonts w:hint="eastAsia" w:eastAsia="方正仿宋_GBK"/>
          <w:szCs w:val="22"/>
        </w:rPr>
        <w:t>成员</w:t>
      </w:r>
      <w:r>
        <w:rPr>
          <w:rFonts w:eastAsia="方正仿宋_GBK"/>
          <w:szCs w:val="22"/>
        </w:rPr>
        <w:t>、</w:t>
      </w:r>
      <w:r>
        <w:rPr>
          <w:rFonts w:hint="eastAsia" w:eastAsia="方正仿宋_GBK"/>
          <w:szCs w:val="22"/>
        </w:rPr>
        <w:t>副局长（退休）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 xml:space="preserve">冉隆江  </w:t>
      </w:r>
      <w:r>
        <w:rPr>
          <w:rFonts w:eastAsia="方正仿宋_GBK"/>
          <w:szCs w:val="22"/>
        </w:rPr>
        <w:t>市人力社保局原党组副书记、</w:t>
      </w:r>
      <w:r>
        <w:rPr>
          <w:rFonts w:hint="eastAsia" w:eastAsia="方正仿宋_GBK"/>
          <w:szCs w:val="22"/>
        </w:rPr>
        <w:t>巡视员（退休）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bookmarkStart w:id="0" w:name="_Hlk90972409"/>
      <w:r>
        <w:rPr>
          <w:rFonts w:hint="eastAsia" w:eastAsia="方正仿宋_GBK"/>
          <w:szCs w:val="22"/>
        </w:rPr>
        <w:t xml:space="preserve">陈 </w:t>
      </w:r>
      <w:r>
        <w:rPr>
          <w:rFonts w:eastAsia="方正仿宋_GBK"/>
          <w:szCs w:val="22"/>
        </w:rPr>
        <w:t xml:space="preserve"> </w:t>
      </w:r>
      <w:r>
        <w:rPr>
          <w:rFonts w:hint="eastAsia" w:eastAsia="方正仿宋_GBK"/>
          <w:szCs w:val="22"/>
        </w:rPr>
        <w:t>勇</w:t>
      </w:r>
      <w:r>
        <w:rPr>
          <w:rFonts w:eastAsia="方正仿宋_GBK"/>
          <w:szCs w:val="22"/>
        </w:rPr>
        <w:t xml:space="preserve">  市委组织部人才</w:t>
      </w:r>
      <w:r>
        <w:rPr>
          <w:rFonts w:hint="eastAsia" w:eastAsia="方正仿宋_GBK"/>
          <w:szCs w:val="22"/>
        </w:rPr>
        <w:t>工作处处长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bookmarkStart w:id="1" w:name="_Hlk75966152"/>
      <w:bookmarkStart w:id="2" w:name="_Hlk76211019"/>
      <w:r>
        <w:rPr>
          <w:rFonts w:eastAsia="方正仿宋_GBK"/>
          <w:szCs w:val="22"/>
        </w:rPr>
        <w:t>熊荣军  市人才交流服务中心五级职员</w:t>
      </w:r>
    </w:p>
    <w:bookmarkEnd w:id="1"/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陈  涛</w:t>
      </w:r>
      <w:r>
        <w:rPr>
          <w:rFonts w:eastAsia="方正仿宋_GBK"/>
          <w:szCs w:val="22"/>
        </w:rPr>
        <w:t xml:space="preserve">  </w:t>
      </w:r>
      <w:r>
        <w:rPr>
          <w:rFonts w:hint="eastAsia" w:eastAsia="方正仿宋_GBK"/>
          <w:szCs w:val="22"/>
        </w:rPr>
        <w:t>市职业技能公共实训中心五级职员</w:t>
      </w:r>
      <w:bookmarkStart w:id="3" w:name="_Hlk76208944"/>
      <w:bookmarkStart w:id="4" w:name="_Hlk90972450"/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肖</w:t>
      </w:r>
      <w:r>
        <w:rPr>
          <w:rFonts w:eastAsia="方正仿宋_GBK"/>
          <w:szCs w:val="22"/>
        </w:rPr>
        <w:t xml:space="preserve">  丹  </w:t>
      </w:r>
      <w:r>
        <w:rPr>
          <w:rFonts w:hint="eastAsia" w:eastAsia="方正仿宋_GBK"/>
          <w:szCs w:val="22"/>
        </w:rPr>
        <w:t>市民政局慈善事业促进和社会工作处副处长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罗  静  市委宣传部组织干部处处长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杨  婧  市委统战部干部处处长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曹杨赛</w:t>
      </w:r>
      <w:r>
        <w:rPr>
          <w:rFonts w:eastAsia="方正仿宋_GBK"/>
          <w:szCs w:val="22"/>
        </w:rPr>
        <w:t xml:space="preserve">  市交委组织人事处</w:t>
      </w:r>
      <w:r>
        <w:rPr>
          <w:rFonts w:hint="eastAsia" w:eastAsia="方正仿宋_GBK"/>
          <w:szCs w:val="22"/>
        </w:rPr>
        <w:t>副处长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孙元忠</w:t>
      </w:r>
      <w:r>
        <w:rPr>
          <w:rFonts w:eastAsia="方正仿宋_GBK"/>
          <w:szCs w:val="22"/>
        </w:rPr>
        <w:t xml:space="preserve">  市乡村振兴局人力资源处处长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刘满林</w:t>
      </w:r>
      <w:r>
        <w:rPr>
          <w:rFonts w:eastAsia="方正仿宋_GBK"/>
          <w:szCs w:val="22"/>
        </w:rPr>
        <w:t xml:space="preserve">  市总工会经济技术部部长、一级调研员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石智勇</w:t>
      </w:r>
      <w:r>
        <w:rPr>
          <w:rFonts w:eastAsia="方正仿宋_GBK"/>
          <w:szCs w:val="22"/>
        </w:rPr>
        <w:t xml:space="preserve">  市人才交流服务中心</w:t>
      </w:r>
      <w:r>
        <w:rPr>
          <w:rFonts w:hint="eastAsia" w:eastAsia="方正仿宋_GBK"/>
          <w:szCs w:val="22"/>
        </w:rPr>
        <w:t>工会副主席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bookmarkStart w:id="5" w:name="_Hlk76209765"/>
      <w:r>
        <w:rPr>
          <w:rFonts w:hint="eastAsia" w:eastAsia="方正仿宋_GBK"/>
          <w:szCs w:val="22"/>
        </w:rPr>
        <w:t>李  琳</w:t>
      </w:r>
      <w:bookmarkEnd w:id="5"/>
      <w:r>
        <w:rPr>
          <w:rFonts w:hint="eastAsia" w:eastAsia="方正仿宋_GBK"/>
          <w:szCs w:val="22"/>
        </w:rPr>
        <w:t xml:space="preserve">  </w:t>
      </w:r>
      <w:bookmarkStart w:id="6" w:name="_Hlk76209717"/>
      <w:r>
        <w:rPr>
          <w:rFonts w:hint="eastAsia" w:eastAsia="方正仿宋_GBK"/>
          <w:szCs w:val="22"/>
        </w:rPr>
        <w:t>市人才研究和人力资源服务协会</w:t>
      </w:r>
      <w:bookmarkEnd w:id="6"/>
      <w:r>
        <w:rPr>
          <w:rFonts w:hint="eastAsia" w:eastAsia="方正仿宋_GBK"/>
          <w:szCs w:val="22"/>
        </w:rPr>
        <w:t>网络信息部部长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苏彦丽  市人才研究和人力资源服务协会</w:t>
      </w:r>
      <w:bookmarkStart w:id="7" w:name="_Hlk76209781"/>
      <w:r>
        <w:rPr>
          <w:rFonts w:hint="eastAsia" w:eastAsia="方正仿宋_GBK"/>
          <w:szCs w:val="22"/>
        </w:rPr>
        <w:t>产业发展部部长</w:t>
      </w:r>
      <w:bookmarkEnd w:id="7"/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重庆市人才大市场集团有限公司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重庆市卫生人才交流中心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重庆万友人才服务有限公司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重庆外商服务有限公司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重庆市重点产业人力资源</w:t>
      </w:r>
      <w:r>
        <w:rPr>
          <w:rFonts w:hint="eastAsia" w:eastAsia="方正仿宋_GBK"/>
          <w:szCs w:val="22"/>
        </w:rPr>
        <w:t>集团</w:t>
      </w:r>
      <w:r>
        <w:rPr>
          <w:rFonts w:eastAsia="方正仿宋_GBK"/>
          <w:szCs w:val="22"/>
        </w:rPr>
        <w:t>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重庆飞驶特人力资源管理有限公司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重庆威琅人力资源服务有限公司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重庆菲斯克人力资源集团有限公司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重庆联英人才有限公司</w:t>
      </w:r>
    </w:p>
    <w:bookmarkEnd w:id="3"/>
    <w:p>
      <w:pPr>
        <w:spacing w:line="600" w:lineRule="exact"/>
        <w:ind w:firstLine="640" w:firstLineChars="200"/>
        <w:rPr>
          <w:rFonts w:eastAsia="方正仿宋_GBK"/>
          <w:szCs w:val="22"/>
        </w:rPr>
      </w:pPr>
      <w:bookmarkStart w:id="8" w:name="_Hlk76209372"/>
      <w:r>
        <w:rPr>
          <w:rFonts w:eastAsia="方正仿宋_GBK"/>
          <w:szCs w:val="22"/>
        </w:rPr>
        <w:t>重庆汇博信息科技有限公司</w:t>
      </w:r>
    </w:p>
    <w:bookmarkEnd w:id="8"/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重庆欧达人力资源管理有限公司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宁波杰博人力资源有限公司重庆分公司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重庆外企德科人力资源服务有限公司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重庆两江新区人力资源开发服务中心有限公司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重庆杰成人力资源集团有限公司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上海外服（重庆）人力资源服务有限公司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重庆纪创教育服务有限公司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重庆瞬立达人力资源咨询有限公司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重庆华崛嘉业人力资源服务有限公司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重庆市子漫人力资源服务有限公司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重庆英格玛人力资源服务有限公司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中瑞融合（重庆）国际企业管理有限公司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重庆昊泰人力资源管理有限公司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上游人才服务（重庆）有限公司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上海嘉驰商务咨询有限公司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智服人力资源服务（重庆）有限公司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南方精典（重庆）人才服务有限公司</w:t>
      </w:r>
    </w:p>
    <w:bookmarkEnd w:id="4"/>
    <w:p>
      <w:pPr>
        <w:spacing w:line="600" w:lineRule="exact"/>
        <w:ind w:firstLine="640" w:firstLineChars="200"/>
        <w:rPr>
          <w:rFonts w:eastAsia="方正仿宋_GBK"/>
          <w:szCs w:val="22"/>
        </w:rPr>
      </w:pPr>
      <w:bookmarkStart w:id="9" w:name="_Hlk90972532"/>
      <w:r>
        <w:rPr>
          <w:rFonts w:eastAsia="方正仿宋_GBK"/>
          <w:szCs w:val="22"/>
        </w:rPr>
        <w:t>重庆投促人力资源服务有限公司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重庆市众业人力资源管理顾问有限公司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重庆西部人力资源管理有限公司</w:t>
      </w:r>
    </w:p>
    <w:bookmarkEnd w:id="9"/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重庆星云助业人力资源管理有限公司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重庆人才服务股份有限公司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重庆市东丰企业管理咨询有限公司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重庆斯帝亚企业管理咨询有限公司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重庆四括人力资源管理有限公司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重庆冠中人力资源管理服务有限公司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重庆英航人力资源管理有限公司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开领德（重庆）人力资源有限公司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四川金沙人力资源开发管理有限公司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中锐国际猎头（重庆）有限公司</w:t>
      </w:r>
    </w:p>
    <w:bookmarkEnd w:id="0"/>
    <w:bookmarkEnd w:id="2"/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重庆市智汇人才开发有限公司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重庆市笃卓人力资源有限公司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重庆精诚人力资源管理有限公司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重庆云日人力资源管理咨询有限公司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重庆市虹存人力资源开发有限公司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重庆易才人力资源顾问有限公司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重庆空港人力资源管理有限公司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重庆贝思特人力资源开发有限公司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重庆市联动人力资源管理有限公司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重庆优快人力资源管理有限公司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重庆新强人力资源管理有限公司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重庆优能特市政服务有限公司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重庆联畅人力资源管理有限公司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重庆会江人力资源管理有限公司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重庆市乾宇劳务输出有限公司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重庆新思达企业管理有限公司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重庆天坤人力资源管理服务有限公司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重庆宏驰人力资源管理股份有限公司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重庆申发人力资源管理有限公司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重庆市残疾人劳动就业服务指导中心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北京锐仕方达人力资源集团有限公司重庆分公司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重庆广千人力资源管理有限公司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重庆富源人力资源管理服务有限公司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重庆开林企业管理有限公司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重庆万化源人力资源有限公司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重庆壹心力人力资源管理有限公司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杭州天谷信息科技有限公司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重庆市慧达物业管理（集团）有限公司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重庆红海人力资源管理有限公司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重庆虎亨人力资源管理有限公司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邯邦实业（重庆）有限公司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上海仁联企业服务（集团）有限公司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重庆市梁平区保安服务有限公司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青岛小贝信息技术有限公司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重庆恒创人力资源管理咨询有限公司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重庆聚亿森人力资源管理有限公司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四川省瑞人网络科技有限公司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重庆渝普斯人力资源管理有限公司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重庆大数据研究院有限公司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重庆中航人力资源咨询有限公司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重庆童云科技有限公司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重庆志成杰才人力资源服务有限公司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重庆小青蛙企业孵化器有限公司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重庆市智悦人力资源管理有限责任公司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重庆西心助心教育科技有限公司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重庆市同浩聚联供应链管理有限公司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寰球人才服务中心（重庆）有限公司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渝澳控股有限公司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重庆斯科职道人力资源管理有限公司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重庆胡曼瑞斯企业管理有限公司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重庆鼎贵人力资源管理有限公司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重庆曼斯特劳务服务有限公司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重庆平湖蓝盾保安服务有限责任公司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重庆峰一企业管理咨询有限公司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重庆市綦江区南州劳务有限公司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重庆市达人人力资源管理有限公司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重庆博众城市发展管理研究院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重庆市西部金融研究院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重庆惠风合创科技有限公司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深圳薪汇科技有限公司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重庆昊梵人力资源有限公司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重庆佩兰人力资源服务有限公司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重庆三十一天科技有限公司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重庆能源职业学院五年制大专学院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重庆赛昇智能科技研究院有限公司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重庆鼎胜人力资源管理有限公司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自强科技集团有限公司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百龄帮（重庆）人力资源管理有限公司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重庆海仕汇服务外包有限公司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重庆建明人力资源管理有限公司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重庆哲仑人力资源服务有限公司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重庆芯慧人才科技有限公司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重庆人文科技学院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重庆市兴民职业技能培训学校有限责任公司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重庆高新区瀚睿职业培训学校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上海销氪信息科技有限公司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重庆有盼头科技有限公司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重庆华服人力资源管理有限公司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重庆市南岸人才市场有限公司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北京华品博睿网络技术有限公司重庆分公司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好活（重庆）网络科技有限公司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重庆市圣恒人力资源管理有限公司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重庆明创金悦物业管理集团股份有限公司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重庆中流砥柱人力资源管理有限公司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重庆思略特企业管理咨询有限公司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重庆易诚人力资源管理有限公司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重庆景途文化传播有限公司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丰都县智丰人力资源管理有限公司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重庆重报人力资源服务有限公司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重庆清研企业管理咨询有限公司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投知界（重庆）税务师事务所有限公司</w:t>
      </w:r>
    </w:p>
    <w:p>
      <w:pPr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达沣（重庆）人力资源管理有限公司</w:t>
      </w:r>
    </w:p>
    <w:p>
      <w:pPr>
        <w:spacing w:line="600" w:lineRule="exact"/>
        <w:ind w:firstLine="640" w:firstLineChars="200"/>
        <w:rPr>
          <w:rFonts w:ascii="黑体" w:hAnsi="黑体" w:eastAsia="黑体" w:cs="方正黑体_GBK"/>
          <w:szCs w:val="22"/>
        </w:rPr>
      </w:pPr>
      <w:r>
        <w:rPr>
          <w:rFonts w:hint="eastAsia" w:ascii="黑体" w:hAnsi="黑体" w:eastAsia="黑体" w:cs="方正黑体_GBK"/>
          <w:szCs w:val="22"/>
        </w:rPr>
        <w:t>二、监事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  <w:color w:val="000000"/>
        </w:rPr>
        <w:t>贾  锐  重庆时与信人力资源管理有限公司总经理</w:t>
      </w:r>
    </w:p>
    <w:p>
      <w:pPr>
        <w:spacing w:line="600" w:lineRule="exact"/>
        <w:ind w:firstLine="640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胡建树  重庆森众律师事务所主任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77F429-1A8B-435B-AA5B-9071BF06D4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72DDCF-2C3A-414A-9A1E-AA20232EECB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D2CB7AD-2AFB-48DC-858B-E82B43AC3F2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B4A347F-95BF-497A-AC7D-DF6AB4B1586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14E27622-7386-47EF-A97B-2C8C79DC0DC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313D3B6-DDC1-436F-AA36-7C064C7E54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5938424C"/>
    <w:rsid w:val="5938424C"/>
    <w:rsid w:val="6A7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</w:style>
  <w:style w:type="paragraph" w:styleId="3">
    <w:name w:val="index 7"/>
    <w:basedOn w:val="1"/>
    <w:next w:val="1"/>
    <w:semiHidden/>
    <w:unhideWhenUsed/>
    <w:qFormat/>
    <w:uiPriority w:val="99"/>
    <w:pPr>
      <w:ind w:left="1200" w:leftChars="1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2203</Words>
  <Characters>2203</Characters>
  <Lines>0</Lines>
  <Paragraphs>0</Paragraphs>
  <TotalTime>1</TotalTime>
  <ScaleCrop>false</ScaleCrop>
  <LinksUpToDate>false</LinksUpToDate>
  <CharactersWithSpaces>2249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2023-05-17T08:44:00Z</dcterms:created>
  <dc:creator>zhang</dc:creator>
  <cp:lastModifiedBy>zhang</cp:lastModifiedBy>
  <dcterms:modified xsi:type="dcterms:W3CDTF">2023-05-17T08:46:34Z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C3A6326987994E2EA01D0619294F9FA9_13</vt:lpwstr>
  </property>
</Properties>
</file>